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</w:pPr>
      <w:r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  <w:t>附件3</w:t>
      </w:r>
    </w:p>
    <w:p>
      <w:pPr>
        <w:spacing w:before="313" w:beforeLines="100" w:after="313" w:afterLines="100" w:line="480" w:lineRule="exact"/>
        <w:jc w:val="center"/>
        <w:rPr>
          <w:rFonts w:hint="eastAsia" w:ascii="Times New Roman" w:hAnsi="Times New Roman" w:eastAsia="方正小标宋简体"/>
          <w:color w:val="auto"/>
          <w:sz w:val="44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</w:rPr>
        <w:t>贵州省医疗保障定点零售药店申办补正通知书</w:t>
      </w:r>
      <w:bookmarkEnd w:id="0"/>
    </w:p>
    <w:tbl>
      <w:tblPr>
        <w:tblStyle w:val="7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22"/>
        <w:gridCol w:w="1426"/>
        <w:gridCol w:w="1422"/>
        <w:gridCol w:w="1425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药店名称</w:t>
            </w:r>
          </w:p>
        </w:tc>
        <w:tc>
          <w:tcPr>
            <w:tcW w:w="7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申请人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联系电话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申请时间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根据《贵州省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  <w:t>医疗保障定点</w:t>
            </w: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零售药店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协议管理经办规程》规定，经审核，不符合受理要求，需补正以下材料：</w:t>
            </w:r>
          </w:p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、《药品经营许可证》复印件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、《营业执照》复印件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color w:val="auto"/>
                <w:sz w:val="24"/>
                <w:rtl w:val="0"/>
                <w:lang w:val="zh-TW" w:eastAsia="zh-TW"/>
              </w:rPr>
              <w:t>法定代表人、主要负责人或实际控制人身份证复印件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en-US" w:eastAsia="zh-CN"/>
              </w:rPr>
              <w:t>4、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执业药师资格证书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CN" w:eastAsia="zh-CN"/>
              </w:rPr>
              <w:t>、执业药师注册证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或药学技术人员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en-US" w:eastAsia="zh-CN"/>
              </w:rPr>
              <w:t>有关证书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及其劳动合同复印件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en-US" w:eastAsia="zh-CN"/>
              </w:rPr>
              <w:t>5、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医保专（兼）职管理人员的劳动合同复印件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en-US" w:eastAsia="zh-CN"/>
              </w:rPr>
              <w:t>6、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医疗保障政策对应的内部管理制度和财务制度文本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en-US" w:eastAsia="zh-CN"/>
              </w:rPr>
              <w:t>7、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医保有关的信息系统相关材料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en-US" w:eastAsia="zh-CN"/>
              </w:rPr>
              <w:t>8、</w:t>
            </w:r>
            <w:r>
              <w:rPr>
                <w:rFonts w:hint="eastAsia" w:ascii="Times New Roman" w:hAnsi="Times New Roman"/>
                <w:color w:val="auto"/>
                <w:sz w:val="24"/>
                <w:rtl w:val="0"/>
                <w:lang w:val="zh-TW" w:eastAsia="zh-TW"/>
              </w:rPr>
              <w:t>医疗保障基金的预测性分析报告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313" w:beforeLines="100" w:afterLines="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、其他：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480" w:firstLineChars="200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以上材料请于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5</w:t>
            </w:r>
            <w:r>
              <w:rPr>
                <w:rFonts w:hint="eastAsia" w:ascii="Times New Roman" w:hAnsi="Times New Roman" w:eastAsia="宋体"/>
                <w:color w:val="auto"/>
                <w:sz w:val="24"/>
              </w:rPr>
              <w:t>个工作日内补正，逾期不补正的视为撤回申请。</w:t>
            </w:r>
          </w:p>
          <w:p>
            <w:pPr>
              <w:spacing w:beforeLines="0" w:afterLines="0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受理单位</w:t>
            </w:r>
          </w:p>
        </w:tc>
        <w:tc>
          <w:tcPr>
            <w:tcW w:w="7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联系电话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受理时间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</w:tbl>
    <w:p>
      <w:pPr>
        <w:spacing w:beforeLines="0" w:afterLines="0" w:line="480" w:lineRule="exact"/>
        <w:rPr>
          <w:rFonts w:hint="eastAsia" w:ascii="Times New Roman" w:hAnsi="Times New Roman" w:eastAsiaTheme="majorEastAsia" w:cstheme="majorEastAsia"/>
          <w:color w:val="auto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59" w:gutter="0"/>
          <w:lnNumType w:countBy="0" w:distance="360"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Theme="minorEastAsia" w:cstheme="minorEastAsia"/>
          <w:color w:val="auto"/>
          <w:sz w:val="24"/>
          <w:szCs w:val="24"/>
          <w:rtl w:val="0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2098" w:right="1531" w:bottom="2098" w:left="1531" w:header="851" w:footer="992" w:gutter="0"/>
      <w:lnNumType w:countBy="0" w:distance="360"/>
      <w:pgNumType w:fmt="decimal" w:start="3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8120" w:firstLineChars="2900"/>
      <w:rPr>
        <w:rFonts w:hint="eastAsia" w:ascii="宋体" w:hAnsi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BJGcsBAACcAwAADgAAAGRycy9lMm9Eb2MueG1srVPNjtMwEL4j8Q6W&#10;79RpJ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ngSR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5008880</wp:posOffset>
              </wp:positionH>
              <wp:positionV relativeFrom="paragraph">
                <wp:posOffset>-39370</wp:posOffset>
              </wp:positionV>
              <wp:extent cx="565785" cy="29019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94.4pt;margin-top:-3.1pt;height:22.85pt;width:44.55pt;mso-position-horizontal-relative:margin;z-index:251660288;mso-width-relative:page;mso-height-relative:page;" filled="f" stroked="f" coordsize="21600,21600" o:gfxdata="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15cF2QAAAAkBAAAPAAAAAAAAAAEAIAAAACIAAABkcnMvZG93&#10;bnJldi54bWxQSwECFAAUAAAACACHTuJAPmMmh8YBAACCAwAADgAAAAAAAAABACAAAAAo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5262245</wp:posOffset>
              </wp:positionH>
              <wp:positionV relativeFrom="paragraph">
                <wp:posOffset>-22225</wp:posOffset>
              </wp:positionV>
              <wp:extent cx="236855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414.35pt;margin-top:-1.75pt;height:144pt;width:18.65pt;mso-position-horizontal-relative:margin;z-index:251659264;mso-width-relative:page;mso-height-relative:page;" filled="f" stroked="f" coordsize="21600,21600" o:gfxdata="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bhPH2AAAAAoBAAAPAAAAAAAAAAEAIAAA&#10;ACIAAABkcnMvZG93bnJldi54bWxQSwECFAAUAAAACACHTuJADjI3WdMBAACdAwAADgAAAAAAAAAB&#10;ACAAAAAn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spacing w:beforeLines="0" w:afterLines="0"/>
      <w:rPr>
        <w:rFonts w:hint="default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6C6C"/>
    <w:rsid w:val="07E23F2A"/>
    <w:rsid w:val="081E51EF"/>
    <w:rsid w:val="091B59AA"/>
    <w:rsid w:val="092E5E29"/>
    <w:rsid w:val="09955651"/>
    <w:rsid w:val="0E9733DC"/>
    <w:rsid w:val="0FA76563"/>
    <w:rsid w:val="12EC6201"/>
    <w:rsid w:val="163772B8"/>
    <w:rsid w:val="16633B12"/>
    <w:rsid w:val="19704055"/>
    <w:rsid w:val="1FC814DD"/>
    <w:rsid w:val="23753056"/>
    <w:rsid w:val="285362B7"/>
    <w:rsid w:val="28B116CD"/>
    <w:rsid w:val="2AA851FC"/>
    <w:rsid w:val="2AE001D9"/>
    <w:rsid w:val="2BF721F8"/>
    <w:rsid w:val="2C70149D"/>
    <w:rsid w:val="2EE73077"/>
    <w:rsid w:val="32B7655C"/>
    <w:rsid w:val="38281926"/>
    <w:rsid w:val="396200EF"/>
    <w:rsid w:val="3FB90E09"/>
    <w:rsid w:val="40227F0A"/>
    <w:rsid w:val="421C5419"/>
    <w:rsid w:val="431A635E"/>
    <w:rsid w:val="441338B5"/>
    <w:rsid w:val="4599391A"/>
    <w:rsid w:val="463578CA"/>
    <w:rsid w:val="46390AC0"/>
    <w:rsid w:val="46F716FC"/>
    <w:rsid w:val="4734021B"/>
    <w:rsid w:val="47DE7FB0"/>
    <w:rsid w:val="49192665"/>
    <w:rsid w:val="4A0A284E"/>
    <w:rsid w:val="4BA56FF3"/>
    <w:rsid w:val="4C264BE1"/>
    <w:rsid w:val="4F907688"/>
    <w:rsid w:val="518F0037"/>
    <w:rsid w:val="51BC67B5"/>
    <w:rsid w:val="56475884"/>
    <w:rsid w:val="56EE15C4"/>
    <w:rsid w:val="591D323C"/>
    <w:rsid w:val="5DF527BB"/>
    <w:rsid w:val="5FBC5DAE"/>
    <w:rsid w:val="62885F65"/>
    <w:rsid w:val="6468507C"/>
    <w:rsid w:val="64BF17AB"/>
    <w:rsid w:val="65053FE0"/>
    <w:rsid w:val="668360D5"/>
    <w:rsid w:val="67F96A8D"/>
    <w:rsid w:val="69E707CC"/>
    <w:rsid w:val="6C0E0D33"/>
    <w:rsid w:val="6C7B0430"/>
    <w:rsid w:val="6C7F4C77"/>
    <w:rsid w:val="6D876466"/>
    <w:rsid w:val="6DB96ADE"/>
    <w:rsid w:val="747A0DC4"/>
    <w:rsid w:val="76A23569"/>
    <w:rsid w:val="77FE545B"/>
    <w:rsid w:val="780C3F35"/>
    <w:rsid w:val="7BF46C18"/>
    <w:rsid w:val="7D4743F8"/>
    <w:rsid w:val="7FA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styleId="10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2021-10-22T07:11:00Z</dcterms:created>
  <dc:creator>画眉滑翔</dc:creator>
  <cp:lastModifiedBy>周莉</cp:lastModifiedBy>
  <cp:lastPrinted>2021-11-25T04:55:00Z</cp:lastPrinted>
  <dcterms:modified xsi:type="dcterms:W3CDTF">2021-12-17T03:05:38Z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1A866D0E7B3044219125E824CA070B1E</vt:lpwstr>
  </property>
</Properties>
</file>