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left"/>
        <w:rPr>
          <w:rFonts w:hint="eastAsia" w:asciiTheme="minorEastAsia" w:hAnsiTheme="minorEastAsia" w:eastAsiaTheme="minorEastAsia" w:cstheme="minorEastAsia"/>
          <w:bCs/>
          <w:sz w:val="28"/>
          <w:szCs w:val="28"/>
          <w:lang w:val="en-US" w:eastAsia="zh-CN"/>
        </w:rPr>
      </w:pPr>
      <w:bookmarkStart w:id="0" w:name="_GoBack"/>
      <w:r>
        <w:rPr>
          <w:rFonts w:hint="eastAsia" w:asciiTheme="minorEastAsia" w:hAnsiTheme="minorEastAsia" w:eastAsiaTheme="minorEastAsia" w:cstheme="minorEastAsia"/>
          <w:bCs/>
          <w:sz w:val="28"/>
          <w:szCs w:val="28"/>
          <w:lang w:eastAsia="zh-CN"/>
        </w:rPr>
        <w:t>附件</w:t>
      </w:r>
      <w:r>
        <w:rPr>
          <w:rFonts w:hint="eastAsia" w:asciiTheme="minorEastAsia" w:hAnsiTheme="minorEastAsia" w:eastAsiaTheme="minorEastAsia" w:cstheme="minorEastAsia"/>
          <w:bCs/>
          <w:sz w:val="28"/>
          <w:szCs w:val="28"/>
          <w:lang w:val="en-US" w:eastAsia="zh-CN"/>
        </w:rPr>
        <w:t>4</w:t>
      </w:r>
    </w:p>
    <w:bookmarkEnd w:id="0"/>
    <w:p>
      <w:pPr>
        <w:jc w:val="center"/>
        <w:rPr>
          <w:rFonts w:hint="eastAsia" w:asciiTheme="minorHAnsi" w:hAnsiTheme="minorHAnsi" w:eastAsiaTheme="minorEastAsia" w:cstheme="minorBidi"/>
          <w:b/>
          <w:bCs/>
          <w:sz w:val="44"/>
          <w:szCs w:val="44"/>
          <w:lang w:eastAsia="zh-CN"/>
        </w:rPr>
      </w:pPr>
      <w:r>
        <w:rPr>
          <w:rFonts w:hint="eastAsia" w:asciiTheme="minorHAnsi" w:hAnsiTheme="minorHAnsi" w:eastAsiaTheme="minorEastAsia" w:cstheme="minorBidi"/>
          <w:b/>
          <w:bCs/>
          <w:sz w:val="44"/>
          <w:szCs w:val="44"/>
        </w:rPr>
        <w:t>贵州省省本级</w:t>
      </w:r>
      <w:r>
        <w:rPr>
          <w:rFonts w:hint="eastAsia" w:asciiTheme="minorHAnsi" w:hAnsiTheme="minorHAnsi" w:eastAsiaTheme="minorEastAsia" w:cstheme="minorBidi"/>
          <w:b/>
          <w:bCs/>
          <w:sz w:val="44"/>
          <w:szCs w:val="44"/>
          <w:lang w:eastAsia="zh-CN"/>
        </w:rPr>
        <w:t>基本医疗保险</w:t>
      </w:r>
      <w:r>
        <w:rPr>
          <w:rFonts w:hint="eastAsia" w:asciiTheme="minorHAnsi" w:hAnsiTheme="minorHAnsi" w:eastAsiaTheme="minorEastAsia" w:cstheme="minorBidi"/>
          <w:b/>
          <w:bCs/>
          <w:sz w:val="44"/>
          <w:szCs w:val="44"/>
          <w:lang w:val="en-US" w:eastAsia="zh-CN"/>
        </w:rPr>
        <w:t>新增</w:t>
      </w:r>
      <w:r>
        <w:rPr>
          <w:rFonts w:hint="eastAsia" w:asciiTheme="minorHAnsi" w:hAnsiTheme="minorHAnsi" w:eastAsiaTheme="minorEastAsia" w:cstheme="minorBidi"/>
          <w:b/>
          <w:bCs/>
          <w:sz w:val="44"/>
          <w:szCs w:val="44"/>
          <w:lang w:eastAsia="zh-CN"/>
        </w:rPr>
        <w:t>定点</w:t>
      </w:r>
    </w:p>
    <w:p>
      <w:pPr>
        <w:jc w:val="center"/>
        <w:rPr>
          <w:rFonts w:hint="eastAsia" w:asciiTheme="minorHAnsi" w:hAnsiTheme="minorHAnsi" w:eastAsiaTheme="minorEastAsia" w:cstheme="minorBidi"/>
          <w:b/>
          <w:bCs/>
          <w:sz w:val="44"/>
          <w:szCs w:val="44"/>
          <w:lang w:eastAsia="zh-CN"/>
        </w:rPr>
      </w:pPr>
      <w:r>
        <w:rPr>
          <w:rFonts w:hint="eastAsia" w:asciiTheme="minorHAnsi" w:hAnsiTheme="minorHAnsi" w:eastAsiaTheme="minorEastAsia" w:cstheme="minorBidi"/>
          <w:b/>
          <w:bCs/>
          <w:sz w:val="44"/>
          <w:szCs w:val="44"/>
          <w:lang w:eastAsia="zh-CN"/>
        </w:rPr>
        <w:t>医疗机构实地考核表</w:t>
      </w:r>
    </w:p>
    <w:p>
      <w:pPr>
        <w:jc w:val="both"/>
        <w:rPr>
          <w:rFonts w:hint="default" w:eastAsia="宋体"/>
          <w:sz w:val="24"/>
          <w:lang w:val="en-US" w:eastAsia="zh-CN"/>
        </w:rPr>
      </w:pPr>
      <w:r>
        <w:rPr>
          <w:rFonts w:hint="eastAsia"/>
          <w:sz w:val="24"/>
        </w:rPr>
        <w:t>医疗机构名称：</w:t>
      </w:r>
      <w:r>
        <w:rPr>
          <w:rFonts w:hint="eastAsia"/>
          <w:sz w:val="24"/>
          <w:lang w:eastAsia="zh-CN"/>
        </w:rPr>
        <w:t>（</w:t>
      </w:r>
      <w:r>
        <w:rPr>
          <w:rFonts w:hint="eastAsia"/>
          <w:sz w:val="24"/>
          <w:lang w:val="en-US" w:eastAsia="zh-CN"/>
        </w:rPr>
        <w:t>加盖公章）</w:t>
      </w:r>
    </w:p>
    <w:tbl>
      <w:tblPr>
        <w:tblStyle w:val="5"/>
        <w:tblW w:w="10210" w:type="dxa"/>
        <w:tblInd w:w="-6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0"/>
        <w:gridCol w:w="1245"/>
        <w:gridCol w:w="4620"/>
        <w:gridCol w:w="2070"/>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810" w:type="dxa"/>
            <w:noWrap w:val="0"/>
            <w:vAlign w:val="center"/>
          </w:tcPr>
          <w:p>
            <w:pPr>
              <w:jc w:val="center"/>
              <w:rPr>
                <w:b/>
                <w:bCs/>
                <w:sz w:val="24"/>
              </w:rPr>
            </w:pPr>
            <w:r>
              <w:rPr>
                <w:b/>
                <w:bCs/>
                <w:sz w:val="24"/>
              </w:rPr>
              <w:t>序号</w:t>
            </w:r>
          </w:p>
        </w:tc>
        <w:tc>
          <w:tcPr>
            <w:tcW w:w="1245" w:type="dxa"/>
            <w:noWrap w:val="0"/>
            <w:vAlign w:val="center"/>
          </w:tcPr>
          <w:p>
            <w:pPr>
              <w:jc w:val="center"/>
              <w:rPr>
                <w:rFonts w:hint="eastAsia"/>
                <w:b/>
                <w:bCs/>
                <w:sz w:val="24"/>
              </w:rPr>
            </w:pPr>
            <w:r>
              <w:rPr>
                <w:rFonts w:hint="eastAsia"/>
                <w:b/>
                <w:bCs/>
                <w:sz w:val="24"/>
              </w:rPr>
              <w:t>考核项目</w:t>
            </w:r>
          </w:p>
        </w:tc>
        <w:tc>
          <w:tcPr>
            <w:tcW w:w="4620" w:type="dxa"/>
            <w:noWrap w:val="0"/>
            <w:vAlign w:val="center"/>
          </w:tcPr>
          <w:p>
            <w:pPr>
              <w:jc w:val="center"/>
              <w:rPr>
                <w:b/>
                <w:bCs/>
                <w:sz w:val="24"/>
              </w:rPr>
            </w:pPr>
            <w:r>
              <w:rPr>
                <w:rFonts w:hint="eastAsia"/>
                <w:b/>
                <w:bCs/>
                <w:sz w:val="24"/>
              </w:rPr>
              <w:t>考核</w:t>
            </w:r>
            <w:r>
              <w:rPr>
                <w:b/>
                <w:bCs/>
                <w:sz w:val="24"/>
              </w:rPr>
              <w:t>内容</w:t>
            </w:r>
          </w:p>
        </w:tc>
        <w:tc>
          <w:tcPr>
            <w:tcW w:w="2070" w:type="dxa"/>
            <w:noWrap w:val="0"/>
            <w:vAlign w:val="center"/>
          </w:tcPr>
          <w:p>
            <w:pPr>
              <w:jc w:val="center"/>
              <w:rPr>
                <w:rFonts w:hint="eastAsia" w:eastAsia="宋体"/>
                <w:b/>
                <w:bCs/>
                <w:sz w:val="24"/>
                <w:lang w:val="en-US" w:eastAsia="zh-CN"/>
              </w:rPr>
            </w:pPr>
            <w:r>
              <w:rPr>
                <w:rFonts w:hint="eastAsia"/>
                <w:b/>
                <w:bCs/>
                <w:sz w:val="24"/>
              </w:rPr>
              <w:t>考核</w:t>
            </w:r>
            <w:r>
              <w:rPr>
                <w:rFonts w:hint="eastAsia"/>
                <w:b/>
                <w:bCs/>
                <w:sz w:val="24"/>
                <w:lang w:val="en-US" w:eastAsia="zh-CN"/>
              </w:rPr>
              <w:t>情况</w:t>
            </w:r>
          </w:p>
        </w:tc>
        <w:tc>
          <w:tcPr>
            <w:tcW w:w="1465" w:type="dxa"/>
            <w:noWrap w:val="0"/>
            <w:vAlign w:val="center"/>
          </w:tcPr>
          <w:p>
            <w:pPr>
              <w:jc w:val="center"/>
              <w:rPr>
                <w:rFonts w:hint="eastAsia"/>
                <w:b/>
                <w:bCs/>
                <w:sz w:val="24"/>
              </w:rPr>
            </w:pPr>
            <w:r>
              <w:rPr>
                <w:rFonts w:hint="eastAsia"/>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810" w:type="dxa"/>
            <w:noWrap w:val="0"/>
            <w:vAlign w:val="center"/>
          </w:tcPr>
          <w:p>
            <w:pPr>
              <w:jc w:val="center"/>
              <w:rPr>
                <w:rFonts w:hint="eastAsia"/>
                <w:sz w:val="24"/>
                <w:szCs w:val="24"/>
              </w:rPr>
            </w:pPr>
            <w:r>
              <w:rPr>
                <w:rFonts w:hint="eastAsia"/>
                <w:sz w:val="24"/>
                <w:szCs w:val="24"/>
              </w:rPr>
              <w:t>1</w:t>
            </w:r>
          </w:p>
        </w:tc>
        <w:tc>
          <w:tcPr>
            <w:tcW w:w="1245" w:type="dxa"/>
            <w:noWrap w:val="0"/>
            <w:vAlign w:val="center"/>
          </w:tcPr>
          <w:p>
            <w:pPr>
              <w:jc w:val="left"/>
              <w:rPr>
                <w:rFonts w:hint="eastAsia"/>
                <w:sz w:val="24"/>
                <w:szCs w:val="24"/>
              </w:rPr>
            </w:pPr>
            <w:r>
              <w:rPr>
                <w:rFonts w:hint="eastAsia"/>
                <w:sz w:val="24"/>
                <w:szCs w:val="24"/>
              </w:rPr>
              <w:t>资料证照</w:t>
            </w:r>
          </w:p>
        </w:tc>
        <w:tc>
          <w:tcPr>
            <w:tcW w:w="4620" w:type="dxa"/>
            <w:noWrap w:val="0"/>
            <w:vAlign w:val="center"/>
          </w:tcPr>
          <w:p>
            <w:pPr>
              <w:jc w:val="left"/>
              <w:rPr>
                <w:rFonts w:hint="eastAsia"/>
                <w:sz w:val="24"/>
                <w:szCs w:val="24"/>
                <w:lang w:val="en-US" w:eastAsia="zh-CN"/>
              </w:rPr>
            </w:pPr>
            <w:r>
              <w:rPr>
                <w:rFonts w:hint="eastAsia"/>
                <w:sz w:val="24"/>
                <w:szCs w:val="24"/>
                <w:lang w:val="en-US" w:eastAsia="zh-CN"/>
              </w:rPr>
              <w:t>实际经营范围、经营地址是否与医疗机构执业许可证、营业执照相一致</w:t>
            </w:r>
          </w:p>
          <w:p>
            <w:pPr>
              <w:jc w:val="left"/>
              <w:rPr>
                <w:rFonts w:hint="default"/>
                <w:sz w:val="24"/>
                <w:szCs w:val="24"/>
                <w:lang w:val="en-US" w:eastAsia="zh-CN"/>
              </w:rPr>
            </w:pPr>
            <w:r>
              <w:rPr>
                <w:rFonts w:hint="eastAsia"/>
                <w:sz w:val="24"/>
                <w:szCs w:val="24"/>
                <w:lang w:val="en-US" w:eastAsia="zh-CN"/>
              </w:rPr>
              <w:t>实际床位数是否与医疗机构执业许可证床位数一致核验其他申请的相关资料</w:t>
            </w:r>
          </w:p>
        </w:tc>
        <w:tc>
          <w:tcPr>
            <w:tcW w:w="2070" w:type="dxa"/>
            <w:noWrap w:val="0"/>
            <w:vAlign w:val="center"/>
          </w:tcPr>
          <w:p>
            <w:pPr>
              <w:jc w:val="left"/>
              <w:rPr>
                <w:sz w:val="24"/>
              </w:rPr>
            </w:pPr>
          </w:p>
        </w:tc>
        <w:tc>
          <w:tcPr>
            <w:tcW w:w="1465" w:type="dxa"/>
            <w:noWrap w:val="0"/>
            <w:vAlign w:val="center"/>
          </w:tcPr>
          <w:p>
            <w:pPr>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810" w:type="dxa"/>
            <w:noWrap w:val="0"/>
            <w:vAlign w:val="center"/>
          </w:tcPr>
          <w:p>
            <w:pPr>
              <w:jc w:val="center"/>
              <w:rPr>
                <w:rFonts w:hint="eastAsia" w:eastAsia="宋体"/>
                <w:sz w:val="24"/>
                <w:szCs w:val="24"/>
                <w:lang w:val="en-US" w:eastAsia="zh-CN"/>
              </w:rPr>
            </w:pPr>
            <w:r>
              <w:rPr>
                <w:rFonts w:hint="eastAsia"/>
                <w:sz w:val="24"/>
                <w:szCs w:val="24"/>
                <w:lang w:val="en-US" w:eastAsia="zh-CN"/>
              </w:rPr>
              <w:t>2</w:t>
            </w:r>
          </w:p>
        </w:tc>
        <w:tc>
          <w:tcPr>
            <w:tcW w:w="1245" w:type="dxa"/>
            <w:noWrap w:val="0"/>
            <w:vAlign w:val="center"/>
          </w:tcPr>
          <w:p>
            <w:pPr>
              <w:tabs>
                <w:tab w:val="left" w:pos="740"/>
              </w:tabs>
              <w:jc w:val="left"/>
              <w:rPr>
                <w:rFonts w:hint="eastAsia" w:ascii="Calibri" w:hAnsi="Calibri" w:eastAsia="宋体" w:cs="Times New Roman"/>
                <w:kern w:val="2"/>
                <w:sz w:val="24"/>
                <w:szCs w:val="24"/>
                <w:lang w:val="en-US" w:eastAsia="zh-CN" w:bidi="ar-SA"/>
              </w:rPr>
            </w:pPr>
            <w:r>
              <w:rPr>
                <w:rFonts w:hint="eastAsia"/>
                <w:sz w:val="24"/>
                <w:szCs w:val="24"/>
              </w:rPr>
              <w:t>制度管理</w:t>
            </w:r>
          </w:p>
        </w:tc>
        <w:tc>
          <w:tcPr>
            <w:tcW w:w="4620" w:type="dxa"/>
            <w:noWrap w:val="0"/>
            <w:vAlign w:val="center"/>
          </w:tcPr>
          <w:p>
            <w:pPr>
              <w:jc w:val="left"/>
              <w:rPr>
                <w:rFonts w:hint="eastAsia"/>
                <w:sz w:val="24"/>
                <w:szCs w:val="24"/>
                <w:lang w:val="en-US" w:eastAsia="zh-CN"/>
              </w:rPr>
            </w:pPr>
            <w:r>
              <w:rPr>
                <w:rFonts w:hint="eastAsia"/>
                <w:sz w:val="24"/>
                <w:szCs w:val="24"/>
                <w:lang w:val="en-US" w:eastAsia="zh-CN"/>
              </w:rPr>
              <w:t>是否建立相应的医保管理制度</w:t>
            </w:r>
          </w:p>
          <w:p>
            <w:pPr>
              <w:pStyle w:val="2"/>
              <w:ind w:left="0" w:leftChars="0" w:firstLine="0" w:firstLineChars="0"/>
              <w:jc w:val="left"/>
              <w:rPr>
                <w:rFonts w:hint="eastAsia"/>
                <w:sz w:val="24"/>
                <w:szCs w:val="24"/>
                <w:lang w:val="en-US" w:eastAsia="zh-CN"/>
              </w:rPr>
            </w:pPr>
            <w:r>
              <w:rPr>
                <w:rFonts w:hint="eastAsia"/>
                <w:sz w:val="24"/>
                <w:szCs w:val="24"/>
                <w:lang w:val="en-US" w:eastAsia="zh-CN"/>
              </w:rPr>
              <w:t>是否建立药品、耗材“进、销、存”管理制度</w:t>
            </w:r>
          </w:p>
          <w:p>
            <w:pPr>
              <w:jc w:val="left"/>
              <w:rPr>
                <w:rFonts w:hint="eastAsia" w:ascii="Calibri" w:hAnsi="Calibri" w:eastAsia="宋体" w:cs="Times New Roman"/>
                <w:kern w:val="2"/>
                <w:sz w:val="24"/>
                <w:szCs w:val="24"/>
                <w:lang w:val="en-US" w:eastAsia="zh-CN" w:bidi="ar-SA"/>
              </w:rPr>
            </w:pPr>
            <w:r>
              <w:rPr>
                <w:rFonts w:hint="eastAsia"/>
                <w:sz w:val="24"/>
                <w:szCs w:val="24"/>
                <w:lang w:val="en-US" w:eastAsia="zh-CN"/>
              </w:rPr>
              <w:t>是否建立医保信息化管理制度</w:t>
            </w:r>
          </w:p>
        </w:tc>
        <w:tc>
          <w:tcPr>
            <w:tcW w:w="2070" w:type="dxa"/>
            <w:noWrap w:val="0"/>
            <w:vAlign w:val="center"/>
          </w:tcPr>
          <w:p>
            <w:pPr>
              <w:jc w:val="left"/>
              <w:rPr>
                <w:sz w:val="24"/>
              </w:rPr>
            </w:pPr>
          </w:p>
        </w:tc>
        <w:tc>
          <w:tcPr>
            <w:tcW w:w="1465" w:type="dxa"/>
            <w:noWrap w:val="0"/>
            <w:vAlign w:val="center"/>
          </w:tcPr>
          <w:p>
            <w:pPr>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8" w:hRule="atLeast"/>
        </w:trPr>
        <w:tc>
          <w:tcPr>
            <w:tcW w:w="810" w:type="dxa"/>
            <w:noWrap w:val="0"/>
            <w:vAlign w:val="center"/>
          </w:tcPr>
          <w:p>
            <w:pPr>
              <w:jc w:val="center"/>
              <w:rPr>
                <w:rFonts w:hint="eastAsia" w:eastAsia="宋体"/>
                <w:sz w:val="24"/>
                <w:szCs w:val="24"/>
                <w:lang w:val="en-US" w:eastAsia="zh-CN"/>
              </w:rPr>
            </w:pPr>
            <w:r>
              <w:rPr>
                <w:rFonts w:hint="eastAsia"/>
                <w:sz w:val="24"/>
                <w:szCs w:val="24"/>
                <w:lang w:val="en-US" w:eastAsia="zh-CN"/>
              </w:rPr>
              <w:t>3</w:t>
            </w:r>
          </w:p>
        </w:tc>
        <w:tc>
          <w:tcPr>
            <w:tcW w:w="1245" w:type="dxa"/>
            <w:noWrap w:val="0"/>
            <w:vAlign w:val="center"/>
          </w:tcPr>
          <w:p>
            <w:pPr>
              <w:jc w:val="left"/>
              <w:rPr>
                <w:rFonts w:hint="eastAsia"/>
                <w:sz w:val="24"/>
                <w:szCs w:val="24"/>
              </w:rPr>
            </w:pPr>
            <w:r>
              <w:rPr>
                <w:rFonts w:hint="eastAsia"/>
                <w:sz w:val="24"/>
                <w:szCs w:val="24"/>
              </w:rPr>
              <w:t>从业人员</w:t>
            </w:r>
          </w:p>
        </w:tc>
        <w:tc>
          <w:tcPr>
            <w:tcW w:w="4620" w:type="dxa"/>
            <w:noWrap w:val="0"/>
            <w:vAlign w:val="center"/>
          </w:tcPr>
          <w:p>
            <w:pPr>
              <w:jc w:val="left"/>
              <w:rPr>
                <w:rFonts w:hint="eastAsia"/>
                <w:sz w:val="24"/>
                <w:szCs w:val="24"/>
                <w:lang w:val="en-US" w:eastAsia="zh-CN"/>
              </w:rPr>
            </w:pPr>
            <w:r>
              <w:rPr>
                <w:rFonts w:hint="eastAsia"/>
                <w:sz w:val="24"/>
                <w:szCs w:val="24"/>
                <w:lang w:val="en-US" w:eastAsia="zh-CN"/>
              </w:rPr>
              <w:t>医护技人员执业范围是否符合医疗机构许可证批准的诊疗范围</w:t>
            </w:r>
          </w:p>
          <w:p>
            <w:pPr>
              <w:jc w:val="left"/>
              <w:rPr>
                <w:rFonts w:hint="eastAsia"/>
                <w:sz w:val="24"/>
                <w:szCs w:val="24"/>
                <w:lang w:val="en-US" w:eastAsia="zh-CN"/>
              </w:rPr>
            </w:pPr>
            <w:r>
              <w:rPr>
                <w:rFonts w:hint="eastAsia"/>
                <w:sz w:val="24"/>
                <w:szCs w:val="24"/>
                <w:lang w:val="en-US" w:eastAsia="zh-CN"/>
              </w:rPr>
              <w:t>医护技人员执业注册地是否在该医疗机构</w:t>
            </w:r>
          </w:p>
          <w:p>
            <w:pPr>
              <w:pStyle w:val="2"/>
              <w:ind w:left="0" w:leftChars="0" w:firstLine="0" w:firstLineChars="0"/>
              <w:jc w:val="left"/>
              <w:rPr>
                <w:rFonts w:hint="default"/>
                <w:sz w:val="24"/>
                <w:szCs w:val="24"/>
                <w:lang w:val="en-US" w:eastAsia="zh-CN"/>
              </w:rPr>
            </w:pPr>
            <w:r>
              <w:rPr>
                <w:rFonts w:hint="eastAsia" w:ascii="宋体" w:hAnsi="宋体" w:cs="宋体"/>
                <w:sz w:val="24"/>
                <w:szCs w:val="24"/>
              </w:rPr>
              <w:t>是否真实在职在岗</w:t>
            </w:r>
            <w:r>
              <w:rPr>
                <w:rFonts w:hint="eastAsia" w:ascii="宋体" w:hAnsi="宋体" w:cs="宋体"/>
                <w:sz w:val="24"/>
                <w:szCs w:val="24"/>
                <w:lang w:val="en-US" w:eastAsia="zh-CN"/>
              </w:rPr>
              <w:t>等</w:t>
            </w:r>
          </w:p>
        </w:tc>
        <w:tc>
          <w:tcPr>
            <w:tcW w:w="2070" w:type="dxa"/>
            <w:noWrap w:val="0"/>
            <w:vAlign w:val="center"/>
          </w:tcPr>
          <w:p>
            <w:pPr>
              <w:jc w:val="left"/>
              <w:rPr>
                <w:sz w:val="24"/>
              </w:rPr>
            </w:pPr>
          </w:p>
        </w:tc>
        <w:tc>
          <w:tcPr>
            <w:tcW w:w="1465" w:type="dxa"/>
            <w:noWrap w:val="0"/>
            <w:vAlign w:val="center"/>
          </w:tcPr>
          <w:p>
            <w:pPr>
              <w:jc w:val="left"/>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810" w:type="dxa"/>
            <w:noWrap w:val="0"/>
            <w:vAlign w:val="center"/>
          </w:tcPr>
          <w:p>
            <w:pPr>
              <w:jc w:val="center"/>
              <w:rPr>
                <w:rFonts w:hint="default"/>
                <w:sz w:val="24"/>
                <w:szCs w:val="24"/>
                <w:lang w:val="en-US" w:eastAsia="zh-CN"/>
              </w:rPr>
            </w:pPr>
            <w:r>
              <w:rPr>
                <w:rFonts w:hint="eastAsia"/>
                <w:sz w:val="24"/>
                <w:szCs w:val="24"/>
                <w:lang w:val="en-US" w:eastAsia="zh-CN"/>
              </w:rPr>
              <w:t>4</w:t>
            </w:r>
          </w:p>
        </w:tc>
        <w:tc>
          <w:tcPr>
            <w:tcW w:w="1245" w:type="dxa"/>
            <w:noWrap w:val="0"/>
            <w:vAlign w:val="center"/>
          </w:tcPr>
          <w:p>
            <w:pPr>
              <w:jc w:val="left"/>
              <w:rPr>
                <w:rFonts w:hint="default" w:eastAsia="宋体"/>
                <w:sz w:val="24"/>
                <w:szCs w:val="24"/>
                <w:lang w:val="en-US" w:eastAsia="zh-CN"/>
              </w:rPr>
            </w:pPr>
            <w:r>
              <w:rPr>
                <w:rFonts w:hint="eastAsia"/>
                <w:sz w:val="24"/>
                <w:szCs w:val="24"/>
                <w:lang w:val="en-US" w:eastAsia="zh-CN"/>
              </w:rPr>
              <w:t>医保管理</w:t>
            </w:r>
          </w:p>
        </w:tc>
        <w:tc>
          <w:tcPr>
            <w:tcW w:w="4620" w:type="dxa"/>
            <w:noWrap w:val="0"/>
            <w:vAlign w:val="center"/>
          </w:tcPr>
          <w:p>
            <w:pPr>
              <w:jc w:val="left"/>
              <w:rPr>
                <w:rFonts w:hint="eastAsia"/>
                <w:sz w:val="24"/>
                <w:szCs w:val="24"/>
                <w:lang w:eastAsia="zh-CN"/>
              </w:rPr>
            </w:pPr>
            <w:r>
              <w:rPr>
                <w:rFonts w:hint="eastAsia"/>
                <w:sz w:val="24"/>
                <w:szCs w:val="24"/>
              </w:rPr>
              <w:t>是否配备医保管理部门</w:t>
            </w:r>
          </w:p>
          <w:p>
            <w:pPr>
              <w:jc w:val="left"/>
              <w:rPr>
                <w:rFonts w:hint="eastAsia"/>
                <w:sz w:val="24"/>
                <w:szCs w:val="24"/>
                <w:lang w:eastAsia="zh-CN"/>
              </w:rPr>
            </w:pPr>
            <w:r>
              <w:rPr>
                <w:rFonts w:hint="eastAsia"/>
                <w:sz w:val="24"/>
                <w:szCs w:val="24"/>
              </w:rPr>
              <w:t>是否配备医保管理人员</w:t>
            </w:r>
          </w:p>
          <w:p>
            <w:pPr>
              <w:jc w:val="left"/>
              <w:rPr>
                <w:rFonts w:hint="eastAsia"/>
                <w:sz w:val="24"/>
                <w:szCs w:val="24"/>
                <w:lang w:val="en-US" w:eastAsia="zh-CN"/>
              </w:rPr>
            </w:pPr>
            <w:r>
              <w:rPr>
                <w:rFonts w:hint="eastAsia"/>
                <w:sz w:val="24"/>
                <w:szCs w:val="24"/>
              </w:rPr>
              <w:t>是否配备医保信息系统维护人员</w:t>
            </w:r>
            <w:r>
              <w:rPr>
                <w:rFonts w:hint="eastAsia"/>
                <w:sz w:val="24"/>
                <w:szCs w:val="24"/>
                <w:lang w:val="en-US" w:eastAsia="zh-CN"/>
              </w:rPr>
              <w:t>等</w:t>
            </w:r>
          </w:p>
        </w:tc>
        <w:tc>
          <w:tcPr>
            <w:tcW w:w="2070" w:type="dxa"/>
            <w:noWrap w:val="0"/>
            <w:vAlign w:val="center"/>
          </w:tcPr>
          <w:p>
            <w:pPr>
              <w:jc w:val="left"/>
              <w:rPr>
                <w:sz w:val="24"/>
              </w:rPr>
            </w:pPr>
          </w:p>
        </w:tc>
        <w:tc>
          <w:tcPr>
            <w:tcW w:w="1465" w:type="dxa"/>
            <w:noWrap w:val="0"/>
            <w:vAlign w:val="center"/>
          </w:tcPr>
          <w:p>
            <w:pPr>
              <w:jc w:val="left"/>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4" w:hRule="atLeast"/>
        </w:trPr>
        <w:tc>
          <w:tcPr>
            <w:tcW w:w="810" w:type="dxa"/>
            <w:noWrap w:val="0"/>
            <w:vAlign w:val="center"/>
          </w:tcPr>
          <w:p>
            <w:pPr>
              <w:jc w:val="center"/>
              <w:rPr>
                <w:rFonts w:hint="eastAsia" w:eastAsia="宋体"/>
                <w:sz w:val="24"/>
                <w:szCs w:val="24"/>
                <w:lang w:val="en-US" w:eastAsia="zh-CN"/>
              </w:rPr>
            </w:pPr>
            <w:r>
              <w:rPr>
                <w:rFonts w:hint="eastAsia"/>
                <w:sz w:val="24"/>
                <w:szCs w:val="24"/>
                <w:lang w:val="en-US" w:eastAsia="zh-CN"/>
              </w:rPr>
              <w:t>5</w:t>
            </w:r>
          </w:p>
        </w:tc>
        <w:tc>
          <w:tcPr>
            <w:tcW w:w="1245" w:type="dxa"/>
            <w:noWrap w:val="0"/>
            <w:vAlign w:val="center"/>
          </w:tcPr>
          <w:p>
            <w:pPr>
              <w:jc w:val="left"/>
              <w:rPr>
                <w:rFonts w:hint="eastAsia" w:ascii="Calibri" w:hAnsi="Calibri" w:eastAsia="宋体" w:cs="Times New Roman"/>
                <w:kern w:val="2"/>
                <w:sz w:val="24"/>
                <w:szCs w:val="24"/>
                <w:lang w:val="en-US" w:eastAsia="zh-CN" w:bidi="ar-SA"/>
              </w:rPr>
            </w:pPr>
            <w:r>
              <w:rPr>
                <w:rFonts w:hint="eastAsia"/>
                <w:sz w:val="24"/>
                <w:szCs w:val="24"/>
                <w:lang w:val="en-US" w:eastAsia="zh-CN"/>
              </w:rPr>
              <w:t>病历管理</w:t>
            </w:r>
          </w:p>
        </w:tc>
        <w:tc>
          <w:tcPr>
            <w:tcW w:w="4620" w:type="dxa"/>
            <w:noWrap w:val="0"/>
            <w:vAlign w:val="center"/>
          </w:tcPr>
          <w:p>
            <w:pPr>
              <w:pStyle w:val="2"/>
              <w:ind w:left="0" w:leftChars="0" w:firstLine="0" w:firstLineChars="0"/>
              <w:jc w:val="left"/>
              <w:rPr>
                <w:rFonts w:hint="eastAsia"/>
                <w:sz w:val="24"/>
                <w:szCs w:val="24"/>
                <w:lang w:val="en-US" w:eastAsia="zh-CN"/>
              </w:rPr>
            </w:pPr>
            <w:r>
              <w:rPr>
                <w:rFonts w:hint="eastAsia"/>
                <w:sz w:val="24"/>
                <w:szCs w:val="24"/>
                <w:lang w:val="en-US" w:eastAsia="zh-CN"/>
              </w:rPr>
              <w:t>是否有门诊处方、日志或治疗单</w:t>
            </w:r>
          </w:p>
          <w:p>
            <w:pPr>
              <w:pStyle w:val="2"/>
              <w:ind w:left="0" w:leftChars="0" w:firstLine="0" w:firstLineChars="0"/>
              <w:jc w:val="left"/>
              <w:rPr>
                <w:rFonts w:hint="eastAsia"/>
                <w:sz w:val="24"/>
                <w:szCs w:val="24"/>
                <w:lang w:val="en-US" w:eastAsia="zh-CN"/>
              </w:rPr>
            </w:pPr>
            <w:r>
              <w:rPr>
                <w:rFonts w:hint="eastAsia"/>
                <w:sz w:val="24"/>
                <w:szCs w:val="24"/>
                <w:lang w:val="en-US" w:eastAsia="zh-CN"/>
              </w:rPr>
              <w:t>门诊日志的疾病诊断与治疗、检查、用药是否相符</w:t>
            </w:r>
          </w:p>
          <w:p>
            <w:pPr>
              <w:pStyle w:val="2"/>
              <w:ind w:left="0" w:leftChars="0" w:firstLine="0" w:firstLineChars="0"/>
              <w:jc w:val="left"/>
              <w:rPr>
                <w:rFonts w:hint="eastAsia"/>
                <w:sz w:val="24"/>
                <w:szCs w:val="24"/>
                <w:lang w:val="en-US" w:eastAsia="zh-CN"/>
              </w:rPr>
            </w:pPr>
            <w:r>
              <w:rPr>
                <w:rFonts w:hint="eastAsia"/>
                <w:sz w:val="24"/>
                <w:szCs w:val="24"/>
                <w:lang w:val="en-US" w:eastAsia="zh-CN"/>
              </w:rPr>
              <w:t>实际诊疗项目是否属于基本医疗保险支付范围</w:t>
            </w:r>
          </w:p>
          <w:p>
            <w:pPr>
              <w:jc w:val="left"/>
              <w:rPr>
                <w:rFonts w:hint="default" w:ascii="Calibri" w:hAnsi="Calibri" w:eastAsia="宋体" w:cs="Times New Roman"/>
                <w:kern w:val="2"/>
                <w:sz w:val="24"/>
                <w:szCs w:val="24"/>
                <w:lang w:val="en-US" w:eastAsia="zh-CN" w:bidi="ar-SA"/>
              </w:rPr>
            </w:pPr>
            <w:r>
              <w:rPr>
                <w:rFonts w:hint="eastAsia"/>
                <w:sz w:val="24"/>
                <w:szCs w:val="24"/>
                <w:lang w:val="en-US" w:eastAsia="zh-CN"/>
              </w:rPr>
              <w:t>是否执行医保部门制定的基本医疗服务医药价格</w:t>
            </w:r>
          </w:p>
        </w:tc>
        <w:tc>
          <w:tcPr>
            <w:tcW w:w="2070" w:type="dxa"/>
            <w:noWrap w:val="0"/>
            <w:vAlign w:val="center"/>
          </w:tcPr>
          <w:p>
            <w:pPr>
              <w:jc w:val="left"/>
              <w:rPr>
                <w:sz w:val="24"/>
              </w:rPr>
            </w:pPr>
          </w:p>
        </w:tc>
        <w:tc>
          <w:tcPr>
            <w:tcW w:w="1465" w:type="dxa"/>
            <w:noWrap w:val="0"/>
            <w:vAlign w:val="center"/>
          </w:tcPr>
          <w:p>
            <w:pPr>
              <w:jc w:val="left"/>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810" w:type="dxa"/>
            <w:noWrap w:val="0"/>
            <w:vAlign w:val="center"/>
          </w:tcPr>
          <w:p>
            <w:pPr>
              <w:jc w:val="center"/>
              <w:rPr>
                <w:rFonts w:hint="default"/>
                <w:sz w:val="24"/>
                <w:szCs w:val="24"/>
                <w:lang w:val="en-US" w:eastAsia="zh-CN"/>
              </w:rPr>
            </w:pPr>
            <w:r>
              <w:rPr>
                <w:rFonts w:hint="eastAsia"/>
                <w:sz w:val="24"/>
                <w:szCs w:val="24"/>
                <w:lang w:val="en-US" w:eastAsia="zh-CN"/>
              </w:rPr>
              <w:t>6</w:t>
            </w:r>
          </w:p>
        </w:tc>
        <w:tc>
          <w:tcPr>
            <w:tcW w:w="1245" w:type="dxa"/>
            <w:noWrap w:val="0"/>
            <w:vAlign w:val="center"/>
          </w:tcPr>
          <w:p>
            <w:pPr>
              <w:jc w:val="left"/>
              <w:rPr>
                <w:rFonts w:hint="default" w:ascii="Calibri" w:hAnsi="Calibri" w:eastAsia="宋体" w:cs="Times New Roman"/>
                <w:kern w:val="2"/>
                <w:sz w:val="24"/>
                <w:szCs w:val="24"/>
                <w:lang w:val="en-US" w:eastAsia="zh-CN" w:bidi="ar-SA"/>
              </w:rPr>
            </w:pPr>
            <w:r>
              <w:rPr>
                <w:rFonts w:hint="eastAsia"/>
                <w:sz w:val="24"/>
                <w:szCs w:val="24"/>
              </w:rPr>
              <w:t>设施设备</w:t>
            </w:r>
          </w:p>
        </w:tc>
        <w:tc>
          <w:tcPr>
            <w:tcW w:w="4620" w:type="dxa"/>
            <w:noWrap w:val="0"/>
            <w:vAlign w:val="center"/>
          </w:tcPr>
          <w:p>
            <w:pPr>
              <w:jc w:val="left"/>
              <w:rPr>
                <w:rFonts w:hint="eastAsia" w:ascii="宋体" w:hAnsi="宋体" w:eastAsia="宋体" w:cs="宋体"/>
                <w:sz w:val="24"/>
                <w:szCs w:val="24"/>
                <w:lang w:eastAsia="zh-CN"/>
              </w:rPr>
            </w:pPr>
            <w:r>
              <w:rPr>
                <w:rFonts w:hint="eastAsia" w:ascii="宋体" w:hAnsi="宋体" w:cs="宋体"/>
                <w:sz w:val="24"/>
                <w:szCs w:val="24"/>
              </w:rPr>
              <w:t>是否</w:t>
            </w:r>
            <w:r>
              <w:rPr>
                <w:rFonts w:hint="eastAsia" w:ascii="宋体" w:hAnsi="宋体" w:cs="宋体"/>
                <w:sz w:val="24"/>
                <w:szCs w:val="24"/>
                <w:lang w:val="en-US" w:eastAsia="zh-CN"/>
              </w:rPr>
              <w:t>配备省本级</w:t>
            </w:r>
            <w:r>
              <w:rPr>
                <w:rFonts w:hint="eastAsia" w:ascii="宋体" w:hAnsi="宋体" w:cs="宋体"/>
                <w:sz w:val="24"/>
                <w:szCs w:val="24"/>
              </w:rPr>
              <w:t>医保联网结算要求的设施设备</w:t>
            </w:r>
          </w:p>
          <w:p>
            <w:pPr>
              <w:jc w:val="left"/>
              <w:rPr>
                <w:rFonts w:hint="default" w:ascii="Calibri" w:hAnsi="Calibri" w:eastAsia="宋体" w:cs="Times New Roman"/>
                <w:kern w:val="2"/>
                <w:sz w:val="24"/>
                <w:szCs w:val="24"/>
                <w:lang w:val="en-US" w:eastAsia="zh-CN" w:bidi="ar-SA"/>
              </w:rPr>
            </w:pPr>
            <w:r>
              <w:rPr>
                <w:rFonts w:hint="eastAsia"/>
                <w:sz w:val="24"/>
                <w:szCs w:val="24"/>
                <w:lang w:val="en-US" w:eastAsia="zh-CN"/>
              </w:rPr>
              <w:t>是否配备与开展诊疗项目相适应的医疗服务基础设施和仪器设备</w:t>
            </w:r>
          </w:p>
        </w:tc>
        <w:tc>
          <w:tcPr>
            <w:tcW w:w="2070" w:type="dxa"/>
            <w:noWrap w:val="0"/>
            <w:vAlign w:val="center"/>
          </w:tcPr>
          <w:p>
            <w:pPr>
              <w:jc w:val="left"/>
              <w:rPr>
                <w:rFonts w:hint="eastAsia"/>
                <w:sz w:val="24"/>
              </w:rPr>
            </w:pPr>
          </w:p>
        </w:tc>
        <w:tc>
          <w:tcPr>
            <w:tcW w:w="1465" w:type="dxa"/>
            <w:noWrap w:val="0"/>
            <w:vAlign w:val="center"/>
          </w:tcPr>
          <w:p>
            <w:pPr>
              <w:jc w:val="left"/>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810" w:type="dxa"/>
            <w:noWrap w:val="0"/>
            <w:vAlign w:val="center"/>
          </w:tcPr>
          <w:p>
            <w:pPr>
              <w:jc w:val="center"/>
              <w:rPr>
                <w:rFonts w:hint="default" w:eastAsia="宋体"/>
                <w:sz w:val="24"/>
                <w:szCs w:val="24"/>
                <w:lang w:val="en-US" w:eastAsia="zh-CN"/>
              </w:rPr>
            </w:pPr>
            <w:r>
              <w:rPr>
                <w:rFonts w:hint="eastAsia"/>
                <w:sz w:val="24"/>
                <w:szCs w:val="24"/>
                <w:lang w:val="en-US" w:eastAsia="zh-CN"/>
              </w:rPr>
              <w:t>7</w:t>
            </w:r>
          </w:p>
        </w:tc>
        <w:tc>
          <w:tcPr>
            <w:tcW w:w="1245" w:type="dxa"/>
            <w:noWrap w:val="0"/>
            <w:vAlign w:val="center"/>
          </w:tcPr>
          <w:p>
            <w:pPr>
              <w:jc w:val="left"/>
              <w:rPr>
                <w:rFonts w:hint="eastAsia" w:ascii="Calibri" w:hAnsi="Calibri" w:eastAsia="宋体" w:cs="Times New Roman"/>
                <w:kern w:val="2"/>
                <w:sz w:val="24"/>
                <w:szCs w:val="24"/>
                <w:lang w:val="en-US" w:eastAsia="zh-CN" w:bidi="ar-SA"/>
              </w:rPr>
            </w:pPr>
            <w:r>
              <w:rPr>
                <w:rFonts w:hint="eastAsia"/>
                <w:sz w:val="24"/>
                <w:szCs w:val="24"/>
                <w:lang w:val="en-US" w:eastAsia="zh-CN"/>
              </w:rPr>
              <w:t>信息系统</w:t>
            </w:r>
          </w:p>
        </w:tc>
        <w:tc>
          <w:tcPr>
            <w:tcW w:w="4620" w:type="dxa"/>
            <w:noWrap w:val="0"/>
            <w:vAlign w:val="center"/>
          </w:tcPr>
          <w:p>
            <w:pPr>
              <w:jc w:val="left"/>
              <w:rPr>
                <w:rFonts w:hint="eastAsia"/>
                <w:sz w:val="24"/>
                <w:szCs w:val="24"/>
                <w:lang w:eastAsia="zh-CN"/>
              </w:rPr>
            </w:pPr>
            <w:r>
              <w:rPr>
                <w:rFonts w:hint="eastAsia"/>
                <w:sz w:val="24"/>
                <w:szCs w:val="24"/>
              </w:rPr>
              <w:t>是否配备符合省本级医保联网结算要求的信息化管理系统</w:t>
            </w:r>
          </w:p>
          <w:p>
            <w:pPr>
              <w:jc w:val="left"/>
              <w:rPr>
                <w:rFonts w:hint="eastAsia" w:ascii="Calibri" w:hAnsi="Calibri" w:eastAsia="宋体" w:cs="Times New Roman"/>
                <w:kern w:val="2"/>
                <w:sz w:val="24"/>
                <w:szCs w:val="24"/>
                <w:lang w:val="en-US" w:eastAsia="zh-CN" w:bidi="ar-SA"/>
              </w:rPr>
            </w:pPr>
            <w:r>
              <w:rPr>
                <w:rFonts w:hint="eastAsia"/>
                <w:sz w:val="24"/>
                <w:szCs w:val="24"/>
              </w:rPr>
              <w:t>是否配备信息化管理系统的专管人</w:t>
            </w:r>
            <w:r>
              <w:rPr>
                <w:rFonts w:hint="eastAsia"/>
                <w:sz w:val="24"/>
                <w:szCs w:val="24"/>
                <w:lang w:val="en-US" w:eastAsia="zh-CN"/>
              </w:rPr>
              <w:t>员</w:t>
            </w:r>
          </w:p>
        </w:tc>
        <w:tc>
          <w:tcPr>
            <w:tcW w:w="2070" w:type="dxa"/>
            <w:noWrap w:val="0"/>
            <w:vAlign w:val="center"/>
          </w:tcPr>
          <w:p>
            <w:pPr>
              <w:jc w:val="left"/>
              <w:rPr>
                <w:rFonts w:hint="eastAsia"/>
                <w:sz w:val="24"/>
              </w:rPr>
            </w:pPr>
          </w:p>
        </w:tc>
        <w:tc>
          <w:tcPr>
            <w:tcW w:w="1465" w:type="dxa"/>
            <w:noWrap w:val="0"/>
            <w:vAlign w:val="center"/>
          </w:tcPr>
          <w:p>
            <w:pPr>
              <w:jc w:val="left"/>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810" w:type="dxa"/>
            <w:noWrap w:val="0"/>
            <w:vAlign w:val="center"/>
          </w:tcPr>
          <w:p>
            <w:pPr>
              <w:jc w:val="center"/>
              <w:rPr>
                <w:rFonts w:hint="default" w:eastAsia="宋体"/>
                <w:sz w:val="24"/>
                <w:szCs w:val="24"/>
                <w:lang w:val="en-US" w:eastAsia="zh-CN"/>
              </w:rPr>
            </w:pPr>
            <w:r>
              <w:rPr>
                <w:rFonts w:hint="eastAsia"/>
                <w:sz w:val="24"/>
                <w:szCs w:val="24"/>
                <w:lang w:val="en-US" w:eastAsia="zh-CN"/>
              </w:rPr>
              <w:t>8</w:t>
            </w:r>
          </w:p>
        </w:tc>
        <w:tc>
          <w:tcPr>
            <w:tcW w:w="1245" w:type="dxa"/>
            <w:noWrap w:val="0"/>
            <w:vAlign w:val="center"/>
          </w:tcPr>
          <w:p>
            <w:pPr>
              <w:jc w:val="left"/>
              <w:rPr>
                <w:rFonts w:hint="default" w:ascii="Calibri" w:hAnsi="Calibri" w:eastAsia="宋体" w:cs="Times New Roman"/>
                <w:kern w:val="2"/>
                <w:sz w:val="24"/>
                <w:szCs w:val="24"/>
                <w:lang w:val="en-US" w:eastAsia="zh-CN" w:bidi="ar-SA"/>
              </w:rPr>
            </w:pPr>
            <w:r>
              <w:rPr>
                <w:rFonts w:hint="eastAsia"/>
                <w:sz w:val="24"/>
                <w:szCs w:val="24"/>
                <w:lang w:val="en-US" w:eastAsia="zh-CN"/>
              </w:rPr>
              <w:t>其他</w:t>
            </w:r>
          </w:p>
        </w:tc>
        <w:tc>
          <w:tcPr>
            <w:tcW w:w="4620" w:type="dxa"/>
            <w:noWrap w:val="0"/>
            <w:vAlign w:val="center"/>
          </w:tcPr>
          <w:p>
            <w:pPr>
              <w:pStyle w:val="2"/>
              <w:ind w:left="0" w:leftChars="0" w:firstLine="0" w:firstLineChars="0"/>
              <w:jc w:val="left"/>
              <w:rPr>
                <w:rFonts w:hint="default" w:ascii="Calibri" w:hAnsi="Calibri" w:eastAsia="宋体" w:cs="Times New Roman"/>
                <w:kern w:val="2"/>
                <w:sz w:val="24"/>
                <w:szCs w:val="24"/>
                <w:lang w:val="en-US" w:eastAsia="zh-CN" w:bidi="ar-SA"/>
              </w:rPr>
            </w:pPr>
          </w:p>
        </w:tc>
        <w:tc>
          <w:tcPr>
            <w:tcW w:w="2070" w:type="dxa"/>
            <w:noWrap w:val="0"/>
            <w:vAlign w:val="center"/>
          </w:tcPr>
          <w:p>
            <w:pPr>
              <w:jc w:val="left"/>
              <w:rPr>
                <w:rFonts w:hint="eastAsia"/>
                <w:sz w:val="24"/>
              </w:rPr>
            </w:pPr>
          </w:p>
        </w:tc>
        <w:tc>
          <w:tcPr>
            <w:tcW w:w="1465" w:type="dxa"/>
            <w:noWrap w:val="0"/>
            <w:vAlign w:val="center"/>
          </w:tcPr>
          <w:p>
            <w:pPr>
              <w:jc w:val="left"/>
              <w:rPr>
                <w:rFonts w:hint="eastAsia"/>
                <w:sz w:val="24"/>
              </w:rPr>
            </w:pPr>
          </w:p>
        </w:tc>
      </w:tr>
    </w:tbl>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宋体"/>
          <w:sz w:val="24"/>
          <w:lang w:val="en-US" w:eastAsia="zh-CN"/>
        </w:rPr>
      </w:pPr>
      <w:r>
        <w:rPr>
          <w:rFonts w:hint="eastAsia"/>
          <w:sz w:val="24"/>
          <w:lang w:val="en-US" w:eastAsia="zh-CN"/>
        </w:rPr>
        <w:t>考核组长：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lang w:val="en-US" w:eastAsia="zh-CN"/>
        </w:rPr>
      </w:pPr>
      <w:r>
        <w:rPr>
          <w:rFonts w:hint="eastAsia"/>
          <w:sz w:val="24"/>
        </w:rPr>
        <w:t xml:space="preserve">考核人员：                           </w:t>
      </w:r>
      <w:r>
        <w:rPr>
          <w:rFonts w:hint="eastAsia"/>
          <w:sz w:val="24"/>
          <w:lang w:val="en-US" w:eastAsia="zh-CN"/>
        </w:rPr>
        <w:t xml:space="preserve">       医院分管院长签字：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4"/>
          <w:lang w:val="en-US" w:eastAsia="zh-CN"/>
        </w:rPr>
      </w:pPr>
      <w:r>
        <w:rPr>
          <w:rFonts w:hint="eastAsia"/>
          <w:sz w:val="24"/>
          <w:lang w:val="en-US" w:eastAsia="zh-CN"/>
        </w:rPr>
        <w:t>考核日期：                                              日期：</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21186"/>
    <w:rsid w:val="04B21186"/>
    <w:rsid w:val="0FA76563"/>
    <w:rsid w:val="1D336264"/>
    <w:rsid w:val="37305828"/>
    <w:rsid w:val="38281926"/>
    <w:rsid w:val="421C5419"/>
    <w:rsid w:val="79AB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2021-04-20T07:54:00Z</dcterms:created>
  <dc:creator>画眉滑翔</dc:creator>
  <cp:lastModifiedBy>画眉滑翔</cp:lastModifiedBy>
  <dcterms:modified xsi:type="dcterms:W3CDTF">2021-06-08T01:50:29Z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