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附件1</w:t>
      </w:r>
    </w:p>
    <w:p>
      <w:pPr>
        <w:spacing w:line="240" w:lineRule="exact"/>
        <w:jc w:val="left"/>
        <w:rPr>
          <w:rFonts w:hint="eastAsia" w:ascii="黑体" w:hAnsi="黑体" w:eastAsia="黑体" w:cs="黑体"/>
          <w:bCs/>
          <w:sz w:val="11"/>
          <w:szCs w:val="11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险定点医疗机构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申请表</w:t>
      </w:r>
    </w:p>
    <w:p>
      <w:pPr>
        <w:jc w:val="center"/>
        <w:rPr>
          <w:rFonts w:ascii="仿宋" w:hAnsi="仿宋" w:eastAsia="仿宋" w:cs="仿宋"/>
          <w:b/>
          <w:sz w:val="22"/>
        </w:rPr>
      </w:pPr>
    </w:p>
    <w:tbl>
      <w:tblPr>
        <w:tblStyle w:val="3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87"/>
        <w:gridCol w:w="1273"/>
        <w:gridCol w:w="1963"/>
        <w:gridCol w:w="1343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医疗机构名称</w:t>
            </w:r>
          </w:p>
        </w:tc>
        <w:tc>
          <w:tcPr>
            <w:tcW w:w="749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医疗机构地址</w:t>
            </w:r>
          </w:p>
        </w:tc>
        <w:tc>
          <w:tcPr>
            <w:tcW w:w="749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执业许可证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登记号或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营业执照统一社会信用代码</w:t>
            </w:r>
          </w:p>
        </w:tc>
        <w:tc>
          <w:tcPr>
            <w:tcW w:w="46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医疗机构类别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医疗机构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经营</w:t>
            </w:r>
            <w:r>
              <w:rPr>
                <w:sz w:val="24"/>
              </w:rPr>
              <w:t>性质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医疗机构级别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注册床位数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是否公立医院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拨款户名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开户银行名称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开户银行账号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开户银行行号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开户银行总行号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卫技人员构成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高级职称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中级职称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护士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药师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159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机构简介</w:t>
            </w:r>
            <w:r>
              <w:rPr>
                <w:rFonts w:hint="eastAsia"/>
                <w:sz w:val="24"/>
              </w:rPr>
              <w:t>：（可另附页申报）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9159" w:type="dxa"/>
            <w:gridSpan w:val="6"/>
            <w:noWrap w:val="0"/>
            <w:vAlign w:val="top"/>
          </w:tcPr>
          <w:p>
            <w:pPr>
              <w:ind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法定代表人承诺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所提供的申办资料全部真实有效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如有虚假</w:t>
            </w:r>
            <w:r>
              <w:rPr>
                <w:rFonts w:hint="eastAsia"/>
                <w:b/>
                <w:sz w:val="24"/>
              </w:rPr>
              <w:t>，视为无效申请，并</w:t>
            </w:r>
            <w:r>
              <w:rPr>
                <w:b/>
                <w:sz w:val="24"/>
              </w:rPr>
              <w:t>承担由此造成的后果</w:t>
            </w:r>
            <w:r>
              <w:rPr>
                <w:rFonts w:hint="eastAsia"/>
                <w:b/>
                <w:sz w:val="24"/>
              </w:rPr>
              <w:t>！</w:t>
            </w: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             公章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16F9"/>
    <w:rsid w:val="0AE25325"/>
    <w:rsid w:val="118440E5"/>
    <w:rsid w:val="4D1316F9"/>
    <w:rsid w:val="7E8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2021-01-04T02:25:00Z</dcterms:created>
  <dc:creator>画眉滑翔</dc:creator>
  <cp:lastModifiedBy>画眉滑翔</cp:lastModifiedBy>
  <dcterms:modified xsi:type="dcterms:W3CDTF">2021-06-08T01:49:41Z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